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D1FF9" w14:textId="2CC8DDAC" w:rsidR="00550A74" w:rsidRPr="00550A74" w:rsidRDefault="00550A74" w:rsidP="00550A74">
      <w:pPr>
        <w:spacing w:after="0" w:line="360" w:lineRule="auto"/>
        <w:jc w:val="both"/>
        <w:rPr>
          <w:rFonts w:asciiTheme="majorBidi" w:hAnsiTheme="majorBidi" w:cstheme="majorBidi"/>
          <w:b/>
          <w:bCs/>
          <w:sz w:val="24"/>
          <w:szCs w:val="24"/>
          <w:lang w:val="nb-NO"/>
        </w:rPr>
      </w:pPr>
      <w:r w:rsidRPr="00550A74">
        <w:rPr>
          <w:rFonts w:asciiTheme="majorBidi" w:hAnsiTheme="majorBidi" w:cstheme="majorBidi"/>
          <w:b/>
          <w:bCs/>
          <w:sz w:val="24"/>
          <w:szCs w:val="24"/>
          <w:lang w:val="nb-NO"/>
        </w:rPr>
        <w:t>PRESS RELEASE</w:t>
      </w:r>
    </w:p>
    <w:p w14:paraId="7F304EB9" w14:textId="7659DE1A" w:rsidR="00550A74" w:rsidRPr="00550A74" w:rsidRDefault="00550A74" w:rsidP="00550A74">
      <w:pPr>
        <w:spacing w:after="0" w:line="360" w:lineRule="auto"/>
        <w:jc w:val="both"/>
        <w:rPr>
          <w:rFonts w:asciiTheme="majorBidi" w:hAnsiTheme="majorBidi" w:cstheme="majorBidi"/>
          <w:b/>
          <w:bCs/>
          <w:sz w:val="24"/>
          <w:szCs w:val="24"/>
          <w:lang w:val="nb-NO"/>
        </w:rPr>
      </w:pPr>
      <w:r w:rsidRPr="00550A74">
        <w:rPr>
          <w:rFonts w:asciiTheme="majorBidi" w:hAnsiTheme="majorBidi" w:cstheme="majorBidi"/>
          <w:b/>
          <w:bCs/>
          <w:sz w:val="24"/>
          <w:szCs w:val="24"/>
          <w:lang w:val="nb-NO"/>
        </w:rPr>
        <w:t>Kelompok 040 KKN Universitas Muhammadiyah Purwokerto Rampungkan Pengabdian 32 Hari di Desa Jebengplampitan,</w:t>
      </w:r>
      <w:r>
        <w:rPr>
          <w:rFonts w:asciiTheme="majorBidi" w:hAnsiTheme="majorBidi" w:cstheme="majorBidi"/>
          <w:b/>
          <w:bCs/>
          <w:sz w:val="24"/>
          <w:szCs w:val="24"/>
          <w:lang w:val="nb-NO"/>
        </w:rPr>
        <w:t xml:space="preserve"> Kecamatan Sukoharjo,</w:t>
      </w:r>
      <w:r w:rsidRPr="00550A74">
        <w:rPr>
          <w:rFonts w:asciiTheme="majorBidi" w:hAnsiTheme="majorBidi" w:cstheme="majorBidi"/>
          <w:b/>
          <w:bCs/>
          <w:sz w:val="24"/>
          <w:szCs w:val="24"/>
          <w:lang w:val="nb-NO"/>
        </w:rPr>
        <w:t xml:space="preserve"> </w:t>
      </w:r>
      <w:r w:rsidR="00C100BD">
        <w:rPr>
          <w:rFonts w:asciiTheme="majorBidi" w:hAnsiTheme="majorBidi" w:cstheme="majorBidi"/>
          <w:b/>
          <w:bCs/>
          <w:sz w:val="24"/>
          <w:szCs w:val="24"/>
          <w:lang w:val="nb-NO"/>
        </w:rPr>
        <w:t xml:space="preserve">Kabupaten </w:t>
      </w:r>
      <w:r w:rsidRPr="00550A74">
        <w:rPr>
          <w:rFonts w:asciiTheme="majorBidi" w:hAnsiTheme="majorBidi" w:cstheme="majorBidi"/>
          <w:b/>
          <w:bCs/>
          <w:sz w:val="24"/>
          <w:szCs w:val="24"/>
          <w:lang w:val="nb-NO"/>
        </w:rPr>
        <w:t>Wonosobo</w:t>
      </w:r>
    </w:p>
    <w:p w14:paraId="3B06B64E" w14:textId="6CBA644D" w:rsidR="00550A74" w:rsidRDefault="00550A74" w:rsidP="0075171E">
      <w:pPr>
        <w:spacing w:after="0" w:line="360" w:lineRule="auto"/>
        <w:jc w:val="both"/>
        <w:rPr>
          <w:rFonts w:asciiTheme="majorBidi" w:hAnsiTheme="majorBidi" w:cstheme="majorBidi"/>
          <w:i/>
          <w:iCs/>
          <w:sz w:val="24"/>
          <w:szCs w:val="24"/>
          <w:lang w:val="nb-NO"/>
        </w:rPr>
      </w:pPr>
      <w:r w:rsidRPr="00550A74">
        <w:rPr>
          <w:rFonts w:asciiTheme="majorBidi" w:hAnsiTheme="majorBidi" w:cstheme="majorBidi"/>
          <w:i/>
          <w:iCs/>
          <w:sz w:val="24"/>
          <w:szCs w:val="24"/>
          <w:lang w:val="nb-NO"/>
        </w:rPr>
        <w:t>Fokus pada Intervensi Stunting, Pemberdayaan UMKM, dan Edukasi Lingkungan Berkelanjutan</w:t>
      </w:r>
    </w:p>
    <w:p w14:paraId="2A8889F2" w14:textId="77777777" w:rsidR="0075171E" w:rsidRPr="0075171E" w:rsidRDefault="0075171E" w:rsidP="0075171E">
      <w:pPr>
        <w:spacing w:after="0" w:line="360" w:lineRule="auto"/>
        <w:jc w:val="both"/>
        <w:rPr>
          <w:rFonts w:asciiTheme="majorBidi" w:hAnsiTheme="majorBidi" w:cstheme="majorBidi"/>
          <w:sz w:val="24"/>
          <w:szCs w:val="24"/>
          <w:lang w:val="nb-NO"/>
        </w:rPr>
      </w:pPr>
    </w:p>
    <w:p w14:paraId="0B8CAB2D" w14:textId="4C4B0B72" w:rsidR="00550A74" w:rsidRPr="00550A74" w:rsidRDefault="00550A74" w:rsidP="00550A74">
      <w:pPr>
        <w:spacing w:after="0" w:line="360" w:lineRule="auto"/>
        <w:jc w:val="both"/>
        <w:rPr>
          <w:rFonts w:asciiTheme="majorBidi" w:hAnsiTheme="majorBidi" w:cstheme="majorBidi"/>
          <w:sz w:val="24"/>
          <w:szCs w:val="24"/>
          <w:lang w:val="nb-NO"/>
        </w:rPr>
      </w:pPr>
      <w:r w:rsidRPr="00550A74">
        <w:rPr>
          <w:rFonts w:asciiTheme="majorBidi" w:hAnsiTheme="majorBidi" w:cstheme="majorBidi"/>
          <w:sz w:val="24"/>
          <w:szCs w:val="24"/>
          <w:lang w:val="nb-NO"/>
        </w:rPr>
        <w:t>Wonosobo, 29 Agustus 2025 – Kelompok 040 mahasiswa Kuliah Kerja Nyata (KKN) Universitas Muhammadiyah Purwokerto (UMP) telah menyelesaikan program pengabdian masyarakat selama 32 hari di Desa Jebengplampitan, Kecamatan Sukoharjo, Kabupaten Wonosobo. Kegiatan ini berlangsung dari 29 Juli hingga 29 Agustus 2025 d</w:t>
      </w:r>
      <w:r w:rsidR="00C100BD">
        <w:rPr>
          <w:rFonts w:asciiTheme="majorBidi" w:hAnsiTheme="majorBidi" w:cstheme="majorBidi"/>
          <w:sz w:val="24"/>
          <w:szCs w:val="24"/>
          <w:lang w:val="nb-NO"/>
        </w:rPr>
        <w:t>engan</w:t>
      </w:r>
      <w:r w:rsidRPr="00550A74">
        <w:rPr>
          <w:rFonts w:asciiTheme="majorBidi" w:hAnsiTheme="majorBidi" w:cstheme="majorBidi"/>
          <w:sz w:val="24"/>
          <w:szCs w:val="24"/>
          <w:lang w:val="nb-NO"/>
        </w:rPr>
        <w:t xml:space="preserve"> mengusung tema:</w:t>
      </w:r>
    </w:p>
    <w:p w14:paraId="2E8F92D9" w14:textId="2F03FF28" w:rsidR="00550A74" w:rsidRPr="00550A74" w:rsidRDefault="00550A74" w:rsidP="00550A74">
      <w:pPr>
        <w:spacing w:after="0" w:line="360" w:lineRule="auto"/>
        <w:jc w:val="both"/>
        <w:rPr>
          <w:rFonts w:asciiTheme="majorBidi" w:hAnsiTheme="majorBidi" w:cstheme="majorBidi"/>
          <w:sz w:val="24"/>
          <w:szCs w:val="24"/>
          <w:lang w:val="nb-NO"/>
        </w:rPr>
      </w:pPr>
      <w:r w:rsidRPr="00550A74">
        <w:rPr>
          <w:rFonts w:asciiTheme="majorBidi" w:hAnsiTheme="majorBidi" w:cstheme="majorBidi"/>
          <w:sz w:val="24"/>
          <w:szCs w:val="24"/>
          <w:lang w:val="nb-NO"/>
        </w:rPr>
        <w:t>"Intervensi Terpadu Penurunan Risiko Stunting, Pemberdayaan UMKM Berbasis Potensi Lokal, dan Penguatan Kesadaran Lingkungan."</w:t>
      </w:r>
    </w:p>
    <w:p w14:paraId="55015CD5" w14:textId="77777777" w:rsidR="00550A74" w:rsidRPr="00550A74" w:rsidRDefault="00550A74" w:rsidP="00550A74">
      <w:pPr>
        <w:spacing w:after="0" w:line="360" w:lineRule="auto"/>
        <w:jc w:val="both"/>
        <w:rPr>
          <w:rFonts w:asciiTheme="majorBidi" w:hAnsiTheme="majorBidi" w:cstheme="majorBidi"/>
          <w:sz w:val="24"/>
          <w:szCs w:val="24"/>
          <w:lang w:val="nb-NO"/>
        </w:rPr>
      </w:pPr>
    </w:p>
    <w:p w14:paraId="30533497" w14:textId="77777777" w:rsidR="00550A74" w:rsidRPr="00550A74" w:rsidRDefault="00550A74" w:rsidP="00550A74">
      <w:pPr>
        <w:spacing w:after="0" w:line="360" w:lineRule="auto"/>
        <w:jc w:val="both"/>
        <w:rPr>
          <w:rFonts w:asciiTheme="majorBidi" w:hAnsiTheme="majorBidi" w:cstheme="majorBidi"/>
          <w:sz w:val="24"/>
          <w:szCs w:val="24"/>
          <w:lang w:val="nb-NO"/>
        </w:rPr>
      </w:pPr>
      <w:r w:rsidRPr="00550A74">
        <w:rPr>
          <w:rFonts w:asciiTheme="majorBidi" w:hAnsiTheme="majorBidi" w:cstheme="majorBidi"/>
          <w:sz w:val="24"/>
          <w:szCs w:val="24"/>
          <w:lang w:val="nb-NO"/>
        </w:rPr>
        <w:t>Selama satu bulan penuh, mahasiswa merancang dan menerapkan berbagai program strategis yang menyasar tiga isu utama masyarakat desa: kesehatan gizi, pengembangan ekonomi lokal, dan pelestarian lingkungan. Program unggulan yang dilaksanakan di antaranya:</w:t>
      </w:r>
    </w:p>
    <w:p w14:paraId="03155D33" w14:textId="77777777" w:rsidR="00550A74" w:rsidRPr="00550A74" w:rsidRDefault="00550A74" w:rsidP="00550A74">
      <w:pPr>
        <w:spacing w:after="0" w:line="360" w:lineRule="auto"/>
        <w:jc w:val="both"/>
        <w:rPr>
          <w:rFonts w:asciiTheme="majorBidi" w:hAnsiTheme="majorBidi" w:cstheme="majorBidi"/>
          <w:sz w:val="24"/>
          <w:szCs w:val="24"/>
          <w:lang w:val="nb-NO"/>
        </w:rPr>
      </w:pPr>
    </w:p>
    <w:p w14:paraId="13F5B955" w14:textId="77777777" w:rsidR="0075171E" w:rsidRDefault="00550A74" w:rsidP="0075171E">
      <w:pPr>
        <w:pStyle w:val="ListParagraph"/>
        <w:numPr>
          <w:ilvl w:val="0"/>
          <w:numId w:val="1"/>
        </w:numPr>
        <w:spacing w:after="0" w:line="360" w:lineRule="auto"/>
        <w:ind w:left="284" w:hanging="284"/>
        <w:jc w:val="both"/>
        <w:rPr>
          <w:rFonts w:asciiTheme="majorBidi" w:hAnsiTheme="majorBidi" w:cstheme="majorBidi"/>
          <w:sz w:val="24"/>
          <w:szCs w:val="24"/>
          <w:lang w:val="nb-NO"/>
        </w:rPr>
      </w:pPr>
      <w:r w:rsidRPr="0075171E">
        <w:rPr>
          <w:rFonts w:asciiTheme="majorBidi" w:hAnsiTheme="majorBidi" w:cstheme="majorBidi"/>
          <w:sz w:val="24"/>
          <w:szCs w:val="24"/>
          <w:lang w:val="nb-NO"/>
        </w:rPr>
        <w:t>Dapur Sehat Desa</w:t>
      </w:r>
    </w:p>
    <w:p w14:paraId="3A52F806" w14:textId="4A7EAA21" w:rsidR="00550A74" w:rsidRDefault="00550A74" w:rsidP="0075171E">
      <w:pPr>
        <w:pStyle w:val="ListParagraph"/>
        <w:spacing w:after="0" w:line="360" w:lineRule="auto"/>
        <w:ind w:left="284"/>
        <w:jc w:val="both"/>
        <w:rPr>
          <w:rFonts w:asciiTheme="majorBidi" w:hAnsiTheme="majorBidi" w:cstheme="majorBidi"/>
          <w:sz w:val="24"/>
          <w:szCs w:val="24"/>
          <w:lang w:val="nb-NO"/>
        </w:rPr>
      </w:pPr>
      <w:r w:rsidRPr="0075171E">
        <w:rPr>
          <w:rFonts w:asciiTheme="majorBidi" w:hAnsiTheme="majorBidi" w:cstheme="majorBidi"/>
          <w:sz w:val="24"/>
          <w:szCs w:val="24"/>
          <w:lang w:val="nb-NO"/>
        </w:rPr>
        <w:t>Mengedukasi masyarakat, khususnya ib</w:t>
      </w:r>
      <w:r w:rsidR="0075171E">
        <w:rPr>
          <w:rFonts w:asciiTheme="majorBidi" w:hAnsiTheme="majorBidi" w:cstheme="majorBidi"/>
          <w:sz w:val="24"/>
          <w:szCs w:val="24"/>
          <w:lang w:val="nb-NO"/>
        </w:rPr>
        <w:t>u-ibu</w:t>
      </w:r>
      <w:r w:rsidRPr="0075171E">
        <w:rPr>
          <w:rFonts w:asciiTheme="majorBidi" w:hAnsiTheme="majorBidi" w:cstheme="majorBidi"/>
          <w:sz w:val="24"/>
          <w:szCs w:val="24"/>
          <w:lang w:val="nb-NO"/>
        </w:rPr>
        <w:t>, tentang gizi seimbang melalui program “Isi Piringku”. Kegiatan ini diisi dengan penyuluhan</w:t>
      </w:r>
      <w:r w:rsidR="0075171E">
        <w:rPr>
          <w:rFonts w:asciiTheme="majorBidi" w:hAnsiTheme="majorBidi" w:cstheme="majorBidi"/>
          <w:sz w:val="24"/>
          <w:szCs w:val="24"/>
          <w:lang w:val="nb-NO"/>
        </w:rPr>
        <w:t xml:space="preserve"> </w:t>
      </w:r>
      <w:r w:rsidRPr="0075171E">
        <w:rPr>
          <w:rFonts w:asciiTheme="majorBidi" w:hAnsiTheme="majorBidi" w:cstheme="majorBidi"/>
          <w:sz w:val="24"/>
          <w:szCs w:val="24"/>
          <w:lang w:val="nb-NO"/>
        </w:rPr>
        <w:t>serta konsultasi gizi untuk mendukung pencegahan stunting sejak dini.</w:t>
      </w:r>
    </w:p>
    <w:p w14:paraId="25201B34" w14:textId="4F774E94" w:rsidR="0075171E" w:rsidRPr="0075171E" w:rsidRDefault="00C100BD" w:rsidP="00C100BD">
      <w:pPr>
        <w:pStyle w:val="ListParagraph"/>
        <w:spacing w:after="0" w:line="360" w:lineRule="auto"/>
        <w:ind w:left="284"/>
        <w:rPr>
          <w:rFonts w:asciiTheme="majorBidi" w:hAnsiTheme="majorBidi" w:cstheme="majorBidi"/>
          <w:sz w:val="24"/>
          <w:szCs w:val="24"/>
          <w:lang w:val="nb-NO"/>
        </w:rPr>
      </w:pPr>
      <w:r>
        <w:rPr>
          <w:noProof/>
        </w:rPr>
        <w:drawing>
          <wp:anchor distT="0" distB="0" distL="114300" distR="114300" simplePos="0" relativeHeight="251659264" behindDoc="0" locked="0" layoutInCell="1" allowOverlap="1" wp14:anchorId="0BF4CC8A" wp14:editId="78E3CC61">
            <wp:simplePos x="0" y="0"/>
            <wp:positionH relativeFrom="column">
              <wp:posOffset>1628775</wp:posOffset>
            </wp:positionH>
            <wp:positionV relativeFrom="paragraph">
              <wp:posOffset>38735</wp:posOffset>
            </wp:positionV>
            <wp:extent cx="1114425" cy="1767205"/>
            <wp:effectExtent l="0" t="0" r="9525" b="4445"/>
            <wp:wrapSquare wrapText="bothSides"/>
            <wp:docPr id="5359219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4425" cy="1767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5F44B2A1" wp14:editId="29749779">
            <wp:extent cx="1343025" cy="1790700"/>
            <wp:effectExtent l="0" t="0" r="9525" b="0"/>
            <wp:docPr id="280650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3025" cy="1790700"/>
                    </a:xfrm>
                    <a:prstGeom prst="rect">
                      <a:avLst/>
                    </a:prstGeom>
                    <a:noFill/>
                    <a:ln>
                      <a:noFill/>
                    </a:ln>
                  </pic:spPr>
                </pic:pic>
              </a:graphicData>
            </a:graphic>
          </wp:inline>
        </w:drawing>
      </w:r>
    </w:p>
    <w:p w14:paraId="3A7F0996" w14:textId="77777777" w:rsidR="0075171E" w:rsidRDefault="00550A74" w:rsidP="0075171E">
      <w:pPr>
        <w:pStyle w:val="ListParagraph"/>
        <w:numPr>
          <w:ilvl w:val="0"/>
          <w:numId w:val="1"/>
        </w:numPr>
        <w:spacing w:after="0" w:line="360" w:lineRule="auto"/>
        <w:ind w:left="284" w:hanging="284"/>
        <w:jc w:val="both"/>
        <w:rPr>
          <w:rFonts w:asciiTheme="majorBidi" w:hAnsiTheme="majorBidi" w:cstheme="majorBidi"/>
          <w:sz w:val="24"/>
          <w:szCs w:val="24"/>
          <w:lang w:val="nb-NO"/>
        </w:rPr>
      </w:pPr>
      <w:r w:rsidRPr="0075171E">
        <w:rPr>
          <w:rFonts w:asciiTheme="majorBidi" w:hAnsiTheme="majorBidi" w:cstheme="majorBidi"/>
          <w:sz w:val="24"/>
          <w:szCs w:val="24"/>
          <w:lang w:val="nb-NO"/>
        </w:rPr>
        <w:t>Digitalisasi UMKM: Inovasi Olahan Salak</w:t>
      </w:r>
    </w:p>
    <w:p w14:paraId="0A7A1B21" w14:textId="67A191D6" w:rsidR="00185DD7" w:rsidRDefault="00185DD7" w:rsidP="00185DD7">
      <w:pPr>
        <w:pStyle w:val="ListParagraph"/>
        <w:spacing w:after="0" w:line="360" w:lineRule="auto"/>
        <w:ind w:left="284"/>
        <w:jc w:val="both"/>
        <w:rPr>
          <w:rFonts w:asciiTheme="majorBidi" w:hAnsiTheme="majorBidi" w:cstheme="majorBidi"/>
          <w:sz w:val="24"/>
          <w:szCs w:val="24"/>
          <w:lang w:val="nb-NO"/>
        </w:rPr>
      </w:pPr>
      <w:r>
        <w:rPr>
          <w:rFonts w:asciiTheme="majorBidi" w:hAnsiTheme="majorBidi" w:cstheme="majorBidi"/>
          <w:sz w:val="24"/>
          <w:szCs w:val="24"/>
          <w:lang w:val="nb-NO"/>
        </w:rPr>
        <w:t>Kegiatan ini dilakukan dengan mengajak wa</w:t>
      </w:r>
      <w:r w:rsidR="006E0217">
        <w:rPr>
          <w:rFonts w:asciiTheme="majorBidi" w:hAnsiTheme="majorBidi" w:cstheme="majorBidi"/>
          <w:sz w:val="24"/>
          <w:szCs w:val="24"/>
          <w:lang w:val="nb-NO"/>
        </w:rPr>
        <w:t>r</w:t>
      </w:r>
      <w:r>
        <w:rPr>
          <w:rFonts w:asciiTheme="majorBidi" w:hAnsiTheme="majorBidi" w:cstheme="majorBidi"/>
          <w:sz w:val="24"/>
          <w:szCs w:val="24"/>
          <w:lang w:val="nb-NO"/>
        </w:rPr>
        <w:t xml:space="preserve">ga, khususnya ibu-ibu untuk mengolah hasil panen salak menjadi produk inovatif bernilai jual. Dengan memanfaatkan teknologi digital untuk </w:t>
      </w:r>
      <w:r>
        <w:rPr>
          <w:rFonts w:asciiTheme="majorBidi" w:hAnsiTheme="majorBidi" w:cstheme="majorBidi"/>
          <w:sz w:val="24"/>
          <w:szCs w:val="24"/>
          <w:lang w:val="nb-NO"/>
        </w:rPr>
        <w:lastRenderedPageBreak/>
        <w:t xml:space="preserve">mendesain kemasan dan pemasaran produk, harapannya dapat </w:t>
      </w:r>
      <w:r w:rsidR="006E0217">
        <w:rPr>
          <w:rFonts w:asciiTheme="majorBidi" w:hAnsiTheme="majorBidi" w:cstheme="majorBidi"/>
          <w:sz w:val="24"/>
          <w:szCs w:val="24"/>
          <w:lang w:val="nb-NO"/>
        </w:rPr>
        <w:t>meningkatkan perekonomian masyarakat setempat</w:t>
      </w:r>
      <w:r w:rsidR="00AB58F1">
        <w:rPr>
          <w:rFonts w:asciiTheme="majorBidi" w:hAnsiTheme="majorBidi" w:cstheme="majorBidi"/>
          <w:sz w:val="24"/>
          <w:szCs w:val="24"/>
          <w:lang w:val="nb-NO"/>
        </w:rPr>
        <w:t>.</w:t>
      </w:r>
    </w:p>
    <w:p w14:paraId="06CDC009" w14:textId="219F27BB" w:rsidR="0075171E" w:rsidRPr="0075171E" w:rsidRDefault="00AB58F1" w:rsidP="0075171E">
      <w:pPr>
        <w:pStyle w:val="ListParagraph"/>
        <w:spacing w:after="0" w:line="360" w:lineRule="auto"/>
        <w:ind w:left="284"/>
        <w:jc w:val="both"/>
        <w:rPr>
          <w:rFonts w:asciiTheme="majorBidi" w:hAnsiTheme="majorBidi" w:cstheme="majorBidi"/>
          <w:sz w:val="24"/>
          <w:szCs w:val="24"/>
          <w:lang w:val="nb-NO"/>
        </w:rPr>
      </w:pPr>
      <w:r>
        <w:rPr>
          <w:noProof/>
        </w:rPr>
        <w:drawing>
          <wp:inline distT="0" distB="0" distL="0" distR="0" wp14:anchorId="319D32FE" wp14:editId="6A751A08">
            <wp:extent cx="1257300" cy="1676400"/>
            <wp:effectExtent l="0" t="0" r="0" b="0"/>
            <wp:docPr id="9619947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8556" cy="1678075"/>
                    </a:xfrm>
                    <a:prstGeom prst="rect">
                      <a:avLst/>
                    </a:prstGeom>
                    <a:noFill/>
                    <a:ln>
                      <a:noFill/>
                    </a:ln>
                  </pic:spPr>
                </pic:pic>
              </a:graphicData>
            </a:graphic>
          </wp:inline>
        </w:drawing>
      </w:r>
      <w:r w:rsidR="00C100BD">
        <w:rPr>
          <w:noProof/>
        </w:rPr>
        <w:drawing>
          <wp:anchor distT="0" distB="0" distL="114300" distR="114300" simplePos="0" relativeHeight="251660288" behindDoc="0" locked="0" layoutInCell="1" allowOverlap="1" wp14:anchorId="110B97E1" wp14:editId="7602F4C5">
            <wp:simplePos x="0" y="0"/>
            <wp:positionH relativeFrom="column">
              <wp:posOffset>1438275</wp:posOffset>
            </wp:positionH>
            <wp:positionV relativeFrom="paragraph">
              <wp:posOffset>-1905</wp:posOffset>
            </wp:positionV>
            <wp:extent cx="1266825" cy="1689100"/>
            <wp:effectExtent l="0" t="0" r="9525" b="6350"/>
            <wp:wrapSquare wrapText="bothSides"/>
            <wp:docPr id="4708644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6825" cy="1689100"/>
                    </a:xfrm>
                    <a:prstGeom prst="rect">
                      <a:avLst/>
                    </a:prstGeom>
                    <a:noFill/>
                    <a:ln>
                      <a:noFill/>
                    </a:ln>
                  </pic:spPr>
                </pic:pic>
              </a:graphicData>
            </a:graphic>
          </wp:anchor>
        </w:drawing>
      </w:r>
    </w:p>
    <w:p w14:paraId="7B0E4ED8" w14:textId="77777777" w:rsidR="0075171E" w:rsidRDefault="00550A74" w:rsidP="0075171E">
      <w:pPr>
        <w:pStyle w:val="ListParagraph"/>
        <w:numPr>
          <w:ilvl w:val="0"/>
          <w:numId w:val="1"/>
        </w:numPr>
        <w:spacing w:after="0" w:line="360" w:lineRule="auto"/>
        <w:ind w:left="284" w:hanging="284"/>
        <w:jc w:val="both"/>
        <w:rPr>
          <w:rFonts w:asciiTheme="majorBidi" w:hAnsiTheme="majorBidi" w:cstheme="majorBidi"/>
          <w:sz w:val="24"/>
          <w:szCs w:val="24"/>
          <w:lang w:val="nb-NO"/>
        </w:rPr>
      </w:pPr>
      <w:r w:rsidRPr="0075171E">
        <w:rPr>
          <w:rFonts w:asciiTheme="majorBidi" w:hAnsiTheme="majorBidi" w:cstheme="majorBidi"/>
          <w:sz w:val="24"/>
          <w:szCs w:val="24"/>
          <w:lang w:val="nb-NO"/>
        </w:rPr>
        <w:t>Nongki Edukatif: Belajar Asyik Bersama Kakak KKN</w:t>
      </w:r>
    </w:p>
    <w:p w14:paraId="1426AE11" w14:textId="3E3E2635" w:rsidR="0075171E" w:rsidRDefault="006E0217" w:rsidP="0075171E">
      <w:pPr>
        <w:pStyle w:val="ListParagraph"/>
        <w:spacing w:after="0" w:line="360" w:lineRule="auto"/>
        <w:ind w:left="284"/>
        <w:jc w:val="both"/>
        <w:rPr>
          <w:rFonts w:asciiTheme="majorBidi" w:hAnsiTheme="majorBidi" w:cstheme="majorBidi"/>
          <w:sz w:val="24"/>
          <w:szCs w:val="24"/>
          <w:lang w:val="nb-NO"/>
        </w:rPr>
      </w:pPr>
      <w:r>
        <w:rPr>
          <w:rFonts w:asciiTheme="majorBidi" w:hAnsiTheme="majorBidi" w:cstheme="majorBidi"/>
          <w:sz w:val="24"/>
          <w:szCs w:val="24"/>
          <w:lang w:val="nb-NO"/>
        </w:rPr>
        <w:t>Kegiatan pendampingan belajar untuk anak-anak desa melalui metode interaktif, edukatif dan menyenangkan.</w:t>
      </w:r>
    </w:p>
    <w:p w14:paraId="01B6BFD1" w14:textId="1E175399" w:rsidR="0075171E" w:rsidRPr="0075171E" w:rsidRDefault="00AB58F1" w:rsidP="00AB58F1">
      <w:pPr>
        <w:pStyle w:val="ListParagraph"/>
        <w:spacing w:after="0" w:line="360" w:lineRule="auto"/>
        <w:ind w:left="284"/>
        <w:jc w:val="center"/>
        <w:rPr>
          <w:rFonts w:asciiTheme="majorBidi" w:hAnsiTheme="majorBidi" w:cstheme="majorBidi"/>
          <w:sz w:val="24"/>
          <w:szCs w:val="24"/>
          <w:lang w:val="nb-NO"/>
        </w:rPr>
      </w:pPr>
      <w:r>
        <w:rPr>
          <w:noProof/>
        </w:rPr>
        <w:drawing>
          <wp:inline distT="0" distB="0" distL="0" distR="0" wp14:anchorId="1EB71C14" wp14:editId="0EDF4666">
            <wp:extent cx="1543050" cy="2057400"/>
            <wp:effectExtent l="0" t="0" r="0" b="0"/>
            <wp:docPr id="3346122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4338" cy="2059117"/>
                    </a:xfrm>
                    <a:prstGeom prst="rect">
                      <a:avLst/>
                    </a:prstGeom>
                    <a:noFill/>
                    <a:ln>
                      <a:noFill/>
                    </a:ln>
                  </pic:spPr>
                </pic:pic>
              </a:graphicData>
            </a:graphic>
          </wp:inline>
        </w:drawing>
      </w:r>
    </w:p>
    <w:p w14:paraId="47D3B6B1" w14:textId="77777777" w:rsidR="0075171E" w:rsidRDefault="00550A74" w:rsidP="0075171E">
      <w:pPr>
        <w:pStyle w:val="ListParagraph"/>
        <w:numPr>
          <w:ilvl w:val="0"/>
          <w:numId w:val="1"/>
        </w:numPr>
        <w:spacing w:after="0" w:line="360" w:lineRule="auto"/>
        <w:ind w:left="284" w:hanging="284"/>
        <w:jc w:val="both"/>
        <w:rPr>
          <w:rFonts w:asciiTheme="majorBidi" w:hAnsiTheme="majorBidi" w:cstheme="majorBidi"/>
          <w:sz w:val="24"/>
          <w:szCs w:val="24"/>
          <w:lang w:val="nb-NO"/>
        </w:rPr>
      </w:pPr>
      <w:r w:rsidRPr="0075171E">
        <w:rPr>
          <w:rFonts w:asciiTheme="majorBidi" w:hAnsiTheme="majorBidi" w:cstheme="majorBidi"/>
          <w:sz w:val="24"/>
          <w:szCs w:val="24"/>
          <w:lang w:val="nb-NO"/>
        </w:rPr>
        <w:t>Optimalisasi Canva: Desain Interaktif Edugreen</w:t>
      </w:r>
    </w:p>
    <w:p w14:paraId="732EEBAE" w14:textId="1C4950F1" w:rsidR="00550A74" w:rsidRDefault="00550A74" w:rsidP="0075171E">
      <w:pPr>
        <w:pStyle w:val="ListParagraph"/>
        <w:spacing w:after="0" w:line="360" w:lineRule="auto"/>
        <w:ind w:left="284"/>
        <w:jc w:val="both"/>
        <w:rPr>
          <w:rFonts w:asciiTheme="majorBidi" w:hAnsiTheme="majorBidi" w:cstheme="majorBidi"/>
          <w:sz w:val="24"/>
          <w:szCs w:val="24"/>
          <w:lang w:val="nb-NO"/>
        </w:rPr>
      </w:pPr>
      <w:r w:rsidRPr="0075171E">
        <w:rPr>
          <w:rFonts w:asciiTheme="majorBidi" w:hAnsiTheme="majorBidi" w:cstheme="majorBidi"/>
          <w:sz w:val="24"/>
          <w:szCs w:val="24"/>
          <w:lang w:val="nb-NO"/>
        </w:rPr>
        <w:t xml:space="preserve">Pengenalan platform Canva kepada </w:t>
      </w:r>
      <w:r w:rsidR="006E0217">
        <w:rPr>
          <w:rFonts w:asciiTheme="majorBidi" w:hAnsiTheme="majorBidi" w:cstheme="majorBidi"/>
          <w:sz w:val="24"/>
          <w:szCs w:val="24"/>
          <w:lang w:val="nb-NO"/>
        </w:rPr>
        <w:t>guru dan sebagai sarana kampanye kreatif untuk meningkatkan kesadaran lingkungan khususnya dalam menanggulangi permasalahan sampah.</w:t>
      </w:r>
    </w:p>
    <w:p w14:paraId="44D605EF" w14:textId="259BA8A9" w:rsidR="0075171E" w:rsidRPr="0075171E" w:rsidRDefault="00AB58F1" w:rsidP="00AB58F1">
      <w:pPr>
        <w:pStyle w:val="ListParagraph"/>
        <w:spacing w:after="0" w:line="360" w:lineRule="auto"/>
        <w:ind w:left="284"/>
        <w:jc w:val="center"/>
        <w:rPr>
          <w:rFonts w:asciiTheme="majorBidi" w:hAnsiTheme="majorBidi" w:cstheme="majorBidi"/>
          <w:sz w:val="24"/>
          <w:szCs w:val="24"/>
          <w:lang w:val="nb-NO"/>
        </w:rPr>
      </w:pPr>
      <w:r>
        <w:rPr>
          <w:noProof/>
        </w:rPr>
        <w:drawing>
          <wp:anchor distT="0" distB="0" distL="114300" distR="114300" simplePos="0" relativeHeight="251658240" behindDoc="0" locked="0" layoutInCell="1" allowOverlap="1" wp14:anchorId="5E7002E1" wp14:editId="3EBDB541">
            <wp:simplePos x="0" y="0"/>
            <wp:positionH relativeFrom="column">
              <wp:posOffset>3371850</wp:posOffset>
            </wp:positionH>
            <wp:positionV relativeFrom="paragraph">
              <wp:posOffset>1905</wp:posOffset>
            </wp:positionV>
            <wp:extent cx="1162050" cy="1549400"/>
            <wp:effectExtent l="0" t="0" r="0" b="0"/>
            <wp:wrapSquare wrapText="bothSides"/>
            <wp:docPr id="1024576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2050" cy="154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58F1">
        <w:rPr>
          <w:rFonts w:asciiTheme="majorBidi" w:hAnsiTheme="majorBidi" w:cstheme="majorBidi"/>
          <w:sz w:val="24"/>
          <w:szCs w:val="24"/>
          <w:lang w:val="nb-NO"/>
        </w:rPr>
        <w:drawing>
          <wp:inline distT="0" distB="0" distL="0" distR="0" wp14:anchorId="4AC1C025" wp14:editId="7694946A">
            <wp:extent cx="2651985" cy="1495425"/>
            <wp:effectExtent l="0" t="0" r="0" b="0"/>
            <wp:docPr id="647377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77386" name=""/>
                    <pic:cNvPicPr/>
                  </pic:nvPicPr>
                  <pic:blipFill>
                    <a:blip r:embed="rId12"/>
                    <a:stretch>
                      <a:fillRect/>
                    </a:stretch>
                  </pic:blipFill>
                  <pic:spPr>
                    <a:xfrm>
                      <a:off x="0" y="0"/>
                      <a:ext cx="2662006" cy="1501076"/>
                    </a:xfrm>
                    <a:prstGeom prst="rect">
                      <a:avLst/>
                    </a:prstGeom>
                  </pic:spPr>
                </pic:pic>
              </a:graphicData>
            </a:graphic>
          </wp:inline>
        </w:drawing>
      </w:r>
    </w:p>
    <w:p w14:paraId="2DC69AA3" w14:textId="1EE59487" w:rsidR="00550A74" w:rsidRPr="00550A74" w:rsidRDefault="00550A74" w:rsidP="0075171E">
      <w:pPr>
        <w:spacing w:after="0" w:line="360" w:lineRule="auto"/>
        <w:jc w:val="both"/>
        <w:rPr>
          <w:rFonts w:asciiTheme="majorBidi" w:hAnsiTheme="majorBidi" w:cstheme="majorBidi"/>
          <w:sz w:val="24"/>
          <w:szCs w:val="24"/>
        </w:rPr>
      </w:pPr>
      <w:r w:rsidRPr="00550A74">
        <w:rPr>
          <w:rFonts w:asciiTheme="majorBidi" w:hAnsiTheme="majorBidi" w:cstheme="majorBidi"/>
          <w:sz w:val="24"/>
          <w:szCs w:val="24"/>
        </w:rPr>
        <w:t>---</w:t>
      </w:r>
    </w:p>
    <w:p w14:paraId="71F3773C" w14:textId="2D8490AC" w:rsidR="00550A74" w:rsidRDefault="00550A74" w:rsidP="0075171E">
      <w:pPr>
        <w:spacing w:after="0" w:line="360" w:lineRule="auto"/>
        <w:jc w:val="both"/>
        <w:rPr>
          <w:rFonts w:asciiTheme="majorBidi" w:hAnsiTheme="majorBidi" w:cstheme="majorBidi"/>
          <w:sz w:val="24"/>
          <w:szCs w:val="24"/>
          <w:lang w:val="nb-NO"/>
        </w:rPr>
      </w:pPr>
      <w:proofErr w:type="spellStart"/>
      <w:r w:rsidRPr="00550A74">
        <w:rPr>
          <w:rFonts w:asciiTheme="majorBidi" w:hAnsiTheme="majorBidi" w:cstheme="majorBidi"/>
          <w:sz w:val="24"/>
          <w:szCs w:val="24"/>
        </w:rPr>
        <w:lastRenderedPageBreak/>
        <w:t>Koordinator</w:t>
      </w:r>
      <w:proofErr w:type="spellEnd"/>
      <w:r w:rsidRPr="00550A74">
        <w:rPr>
          <w:rFonts w:asciiTheme="majorBidi" w:hAnsiTheme="majorBidi" w:cstheme="majorBidi"/>
          <w:sz w:val="24"/>
          <w:szCs w:val="24"/>
        </w:rPr>
        <w:t xml:space="preserve"> Kelompok 040, </w:t>
      </w:r>
      <w:r w:rsidR="0075171E">
        <w:rPr>
          <w:rFonts w:asciiTheme="majorBidi" w:hAnsiTheme="majorBidi" w:cstheme="majorBidi"/>
          <w:sz w:val="24"/>
          <w:szCs w:val="24"/>
        </w:rPr>
        <w:t>Nurul Mustofa,</w:t>
      </w:r>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menyatakan</w:t>
      </w:r>
      <w:proofErr w:type="spellEnd"/>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bahwa</w:t>
      </w:r>
      <w:proofErr w:type="spellEnd"/>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seluruh</w:t>
      </w:r>
      <w:proofErr w:type="spellEnd"/>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kegiatan</w:t>
      </w:r>
      <w:proofErr w:type="spellEnd"/>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dirancang</w:t>
      </w:r>
      <w:proofErr w:type="spellEnd"/>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berdasarkan</w:t>
      </w:r>
      <w:proofErr w:type="spellEnd"/>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hasil</w:t>
      </w:r>
      <w:proofErr w:type="spellEnd"/>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observasi</w:t>
      </w:r>
      <w:proofErr w:type="spellEnd"/>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langsung</w:t>
      </w:r>
      <w:proofErr w:type="spellEnd"/>
      <w:r w:rsidRPr="00550A74">
        <w:rPr>
          <w:rFonts w:asciiTheme="majorBidi" w:hAnsiTheme="majorBidi" w:cstheme="majorBidi"/>
          <w:sz w:val="24"/>
          <w:szCs w:val="24"/>
        </w:rPr>
        <w:t xml:space="preserve"> di </w:t>
      </w:r>
      <w:proofErr w:type="spellStart"/>
      <w:r w:rsidRPr="00550A74">
        <w:rPr>
          <w:rFonts w:asciiTheme="majorBidi" w:hAnsiTheme="majorBidi" w:cstheme="majorBidi"/>
          <w:sz w:val="24"/>
          <w:szCs w:val="24"/>
        </w:rPr>
        <w:t>lapangan</w:t>
      </w:r>
      <w:proofErr w:type="spellEnd"/>
      <w:r w:rsidRPr="00550A74">
        <w:rPr>
          <w:rFonts w:asciiTheme="majorBidi" w:hAnsiTheme="majorBidi" w:cstheme="majorBidi"/>
          <w:sz w:val="24"/>
          <w:szCs w:val="24"/>
        </w:rPr>
        <w:t xml:space="preserve"> dan </w:t>
      </w:r>
      <w:proofErr w:type="spellStart"/>
      <w:r w:rsidRPr="00550A74">
        <w:rPr>
          <w:rFonts w:asciiTheme="majorBidi" w:hAnsiTheme="majorBidi" w:cstheme="majorBidi"/>
          <w:sz w:val="24"/>
          <w:szCs w:val="24"/>
        </w:rPr>
        <w:t>diskusi</w:t>
      </w:r>
      <w:proofErr w:type="spellEnd"/>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bersama</w:t>
      </w:r>
      <w:proofErr w:type="spellEnd"/>
      <w:r w:rsidRPr="00550A74">
        <w:rPr>
          <w:rFonts w:asciiTheme="majorBidi" w:hAnsiTheme="majorBidi" w:cstheme="majorBidi"/>
          <w:sz w:val="24"/>
          <w:szCs w:val="24"/>
        </w:rPr>
        <w:t xml:space="preserve"> </w:t>
      </w:r>
      <w:proofErr w:type="spellStart"/>
      <w:r w:rsidRPr="00550A74">
        <w:rPr>
          <w:rFonts w:asciiTheme="majorBidi" w:hAnsiTheme="majorBidi" w:cstheme="majorBidi"/>
          <w:sz w:val="24"/>
          <w:szCs w:val="24"/>
        </w:rPr>
        <w:t>warga</w:t>
      </w:r>
      <w:proofErr w:type="spellEnd"/>
      <w:r w:rsidRPr="00550A74">
        <w:rPr>
          <w:rFonts w:asciiTheme="majorBidi" w:hAnsiTheme="majorBidi" w:cstheme="majorBidi"/>
          <w:sz w:val="24"/>
          <w:szCs w:val="24"/>
        </w:rPr>
        <w:t xml:space="preserve">. </w:t>
      </w:r>
      <w:r w:rsidRPr="00550A74">
        <w:rPr>
          <w:rFonts w:asciiTheme="majorBidi" w:hAnsiTheme="majorBidi" w:cstheme="majorBidi"/>
          <w:sz w:val="24"/>
          <w:szCs w:val="24"/>
          <w:lang w:val="nb-NO"/>
        </w:rPr>
        <w:t xml:space="preserve">“Kami ingin program ini tidak sekadar </w:t>
      </w:r>
      <w:r w:rsidR="00BD5341">
        <w:rPr>
          <w:rFonts w:asciiTheme="majorBidi" w:hAnsiTheme="majorBidi" w:cstheme="majorBidi"/>
          <w:sz w:val="24"/>
          <w:szCs w:val="24"/>
          <w:lang w:val="nb-NO"/>
        </w:rPr>
        <w:t>rencana</w:t>
      </w:r>
      <w:r w:rsidRPr="00550A74">
        <w:rPr>
          <w:rFonts w:asciiTheme="majorBidi" w:hAnsiTheme="majorBidi" w:cstheme="majorBidi"/>
          <w:sz w:val="24"/>
          <w:szCs w:val="24"/>
          <w:lang w:val="nb-NO"/>
        </w:rPr>
        <w:t>, tapi memberikan dampak nyata yang bisa diteruskan oleh masyarakat,” katanya.</w:t>
      </w:r>
    </w:p>
    <w:p w14:paraId="1820408F" w14:textId="77777777" w:rsidR="0075171E" w:rsidRPr="00550A74" w:rsidRDefault="0075171E" w:rsidP="0075171E">
      <w:pPr>
        <w:spacing w:after="0" w:line="360" w:lineRule="auto"/>
        <w:jc w:val="both"/>
        <w:rPr>
          <w:rFonts w:asciiTheme="majorBidi" w:hAnsiTheme="majorBidi" w:cstheme="majorBidi"/>
          <w:sz w:val="24"/>
          <w:szCs w:val="24"/>
          <w:lang w:val="nb-NO"/>
        </w:rPr>
      </w:pPr>
    </w:p>
    <w:p w14:paraId="24323BC6" w14:textId="63790D83" w:rsidR="00550A74" w:rsidRPr="00550A74" w:rsidRDefault="00550A74" w:rsidP="00550A74">
      <w:pPr>
        <w:spacing w:after="0" w:line="360" w:lineRule="auto"/>
        <w:jc w:val="both"/>
        <w:rPr>
          <w:rFonts w:asciiTheme="majorBidi" w:hAnsiTheme="majorBidi" w:cstheme="majorBidi"/>
          <w:sz w:val="24"/>
          <w:szCs w:val="24"/>
          <w:lang w:val="nb-NO"/>
        </w:rPr>
      </w:pPr>
      <w:r w:rsidRPr="00550A74">
        <w:rPr>
          <w:rFonts w:asciiTheme="majorBidi" w:hAnsiTheme="majorBidi" w:cstheme="majorBidi"/>
          <w:sz w:val="24"/>
          <w:szCs w:val="24"/>
          <w:lang w:val="nb-NO"/>
        </w:rPr>
        <w:t xml:space="preserve">Dosen Pembimbing Lapangan (DPL) KKN Kelompok 040, </w:t>
      </w:r>
      <w:r w:rsidR="0075171E">
        <w:rPr>
          <w:rFonts w:asciiTheme="majorBidi" w:hAnsiTheme="majorBidi" w:cstheme="majorBidi"/>
          <w:sz w:val="24"/>
          <w:szCs w:val="24"/>
          <w:lang w:val="nb-NO"/>
        </w:rPr>
        <w:t xml:space="preserve">Alhadi Nelsa, M.Sn., </w:t>
      </w:r>
      <w:r w:rsidRPr="00550A74">
        <w:rPr>
          <w:rFonts w:asciiTheme="majorBidi" w:hAnsiTheme="majorBidi" w:cstheme="majorBidi"/>
          <w:sz w:val="24"/>
          <w:szCs w:val="24"/>
          <w:lang w:val="nb-NO"/>
        </w:rPr>
        <w:t>turut memberikan apresiasi atas dedikasi mahasiswanya. “Mahasiswa telah menunjukkan kemampuan mengintegrasikan ilmu di bangku kuliah dengan kebutuhan nyata masyarakat. Program yang mereka rancang berorientasi pada solusi dan pemberdayaan jangka panjang,” ujar beliau.</w:t>
      </w:r>
    </w:p>
    <w:p w14:paraId="362BE1E3" w14:textId="77777777" w:rsidR="00550A74" w:rsidRPr="00550A74" w:rsidRDefault="00550A74" w:rsidP="00550A74">
      <w:pPr>
        <w:spacing w:after="0" w:line="360" w:lineRule="auto"/>
        <w:jc w:val="both"/>
        <w:rPr>
          <w:rFonts w:asciiTheme="majorBidi" w:hAnsiTheme="majorBidi" w:cstheme="majorBidi"/>
          <w:sz w:val="24"/>
          <w:szCs w:val="24"/>
          <w:lang w:val="nb-NO"/>
        </w:rPr>
      </w:pPr>
    </w:p>
    <w:p w14:paraId="4C859BD4" w14:textId="51EAF7A2" w:rsidR="00550A74" w:rsidRPr="00550A74" w:rsidRDefault="00550A74" w:rsidP="00550A74">
      <w:pPr>
        <w:spacing w:after="0" w:line="360" w:lineRule="auto"/>
        <w:jc w:val="both"/>
        <w:rPr>
          <w:rFonts w:asciiTheme="majorBidi" w:hAnsiTheme="majorBidi" w:cstheme="majorBidi"/>
          <w:sz w:val="24"/>
          <w:szCs w:val="24"/>
          <w:lang w:val="nb-NO"/>
        </w:rPr>
      </w:pPr>
      <w:r w:rsidRPr="00550A74">
        <w:rPr>
          <w:rFonts w:asciiTheme="majorBidi" w:hAnsiTheme="majorBidi" w:cstheme="majorBidi"/>
          <w:sz w:val="24"/>
          <w:szCs w:val="24"/>
          <w:lang w:val="nb-NO"/>
        </w:rPr>
        <w:t xml:space="preserve">Kepala Desa Jebengplampitan, </w:t>
      </w:r>
      <w:r w:rsidR="0075171E">
        <w:rPr>
          <w:rFonts w:asciiTheme="majorBidi" w:hAnsiTheme="majorBidi" w:cstheme="majorBidi"/>
          <w:sz w:val="24"/>
          <w:szCs w:val="24"/>
          <w:lang w:val="nb-NO"/>
        </w:rPr>
        <w:t>Susilo,</w:t>
      </w:r>
      <w:r w:rsidRPr="00550A74">
        <w:rPr>
          <w:rFonts w:asciiTheme="majorBidi" w:hAnsiTheme="majorBidi" w:cstheme="majorBidi"/>
          <w:sz w:val="24"/>
          <w:szCs w:val="24"/>
          <w:lang w:val="nb-NO"/>
        </w:rPr>
        <w:t xml:space="preserve"> menyampaikan rasa terima kasih dan harapan agar kerja sama ini bisa terus berlanjut. “Kami bangga dengan kehadiran mahasiswa UMP yang membawa energi positif dan program-program bermanfaat bagi desa kami.”</w:t>
      </w:r>
    </w:p>
    <w:p w14:paraId="3CB7F01A" w14:textId="77777777" w:rsidR="00550A74" w:rsidRPr="00550A74" w:rsidRDefault="00550A74" w:rsidP="00550A74">
      <w:pPr>
        <w:spacing w:after="0" w:line="360" w:lineRule="auto"/>
        <w:jc w:val="both"/>
        <w:rPr>
          <w:rFonts w:asciiTheme="majorBidi" w:hAnsiTheme="majorBidi" w:cstheme="majorBidi"/>
          <w:sz w:val="24"/>
          <w:szCs w:val="24"/>
          <w:lang w:val="nb-NO"/>
        </w:rPr>
      </w:pPr>
    </w:p>
    <w:p w14:paraId="767E658A" w14:textId="598D7DFC" w:rsidR="00550A74" w:rsidRPr="00550A74" w:rsidRDefault="00550A74" w:rsidP="0075171E">
      <w:pPr>
        <w:spacing w:after="0" w:line="360" w:lineRule="auto"/>
        <w:jc w:val="both"/>
        <w:rPr>
          <w:rFonts w:asciiTheme="majorBidi" w:hAnsiTheme="majorBidi" w:cstheme="majorBidi"/>
          <w:sz w:val="24"/>
          <w:szCs w:val="24"/>
          <w:lang w:val="nb-NO"/>
        </w:rPr>
      </w:pPr>
      <w:r w:rsidRPr="00550A74">
        <w:rPr>
          <w:rFonts w:asciiTheme="majorBidi" w:hAnsiTheme="majorBidi" w:cstheme="majorBidi"/>
          <w:sz w:val="24"/>
          <w:szCs w:val="24"/>
          <w:lang w:val="nb-NO"/>
        </w:rPr>
        <w:t>Acara penutupan KKN berlangsung pada 2</w:t>
      </w:r>
      <w:r w:rsidR="0075171E">
        <w:rPr>
          <w:rFonts w:asciiTheme="majorBidi" w:hAnsiTheme="majorBidi" w:cstheme="majorBidi"/>
          <w:sz w:val="24"/>
          <w:szCs w:val="24"/>
          <w:lang w:val="nb-NO"/>
        </w:rPr>
        <w:t>9</w:t>
      </w:r>
      <w:r w:rsidRPr="00550A74">
        <w:rPr>
          <w:rFonts w:asciiTheme="majorBidi" w:hAnsiTheme="majorBidi" w:cstheme="majorBidi"/>
          <w:sz w:val="24"/>
          <w:szCs w:val="24"/>
          <w:lang w:val="nb-NO"/>
        </w:rPr>
        <w:t xml:space="preserve"> Agustus 2025, ditandai dengan serah terima dokumentasi kegiatan</w:t>
      </w:r>
      <w:r w:rsidR="00185DD7">
        <w:rPr>
          <w:rFonts w:asciiTheme="majorBidi" w:hAnsiTheme="majorBidi" w:cstheme="majorBidi"/>
          <w:sz w:val="24"/>
          <w:szCs w:val="24"/>
          <w:lang w:val="nb-NO"/>
        </w:rPr>
        <w:t xml:space="preserve"> </w:t>
      </w:r>
      <w:r w:rsidRPr="00550A74">
        <w:rPr>
          <w:rFonts w:asciiTheme="majorBidi" w:hAnsiTheme="majorBidi" w:cstheme="majorBidi"/>
          <w:sz w:val="24"/>
          <w:szCs w:val="24"/>
          <w:lang w:val="nb-NO"/>
        </w:rPr>
        <w:t xml:space="preserve">dan </w:t>
      </w:r>
      <w:r w:rsidR="0075171E">
        <w:rPr>
          <w:rFonts w:asciiTheme="majorBidi" w:hAnsiTheme="majorBidi" w:cstheme="majorBidi"/>
          <w:sz w:val="24"/>
          <w:szCs w:val="24"/>
          <w:lang w:val="nb-NO"/>
        </w:rPr>
        <w:t>hiburan dari warga.</w:t>
      </w:r>
    </w:p>
    <w:p w14:paraId="2AECB882" w14:textId="31EE1F16" w:rsidR="00550A74" w:rsidRPr="00550A74" w:rsidRDefault="00550A74" w:rsidP="0075171E">
      <w:pPr>
        <w:spacing w:after="0" w:line="360" w:lineRule="auto"/>
        <w:jc w:val="both"/>
        <w:rPr>
          <w:rFonts w:asciiTheme="majorBidi" w:hAnsiTheme="majorBidi" w:cstheme="majorBidi"/>
          <w:sz w:val="24"/>
          <w:szCs w:val="24"/>
        </w:rPr>
      </w:pPr>
      <w:r w:rsidRPr="00550A74">
        <w:rPr>
          <w:rFonts w:asciiTheme="majorBidi" w:hAnsiTheme="majorBidi" w:cstheme="majorBidi"/>
          <w:sz w:val="24"/>
          <w:szCs w:val="24"/>
        </w:rPr>
        <w:t>---</w:t>
      </w:r>
    </w:p>
    <w:p w14:paraId="566F1DB4" w14:textId="5BF7ABD7" w:rsidR="00550A74" w:rsidRPr="00550A74" w:rsidRDefault="00550A74" w:rsidP="00550A74">
      <w:pPr>
        <w:spacing w:after="0" w:line="360" w:lineRule="auto"/>
        <w:jc w:val="both"/>
        <w:rPr>
          <w:rFonts w:asciiTheme="majorBidi" w:hAnsiTheme="majorBidi" w:cstheme="majorBidi"/>
          <w:sz w:val="24"/>
          <w:szCs w:val="24"/>
        </w:rPr>
      </w:pPr>
      <w:proofErr w:type="spellStart"/>
      <w:r w:rsidRPr="00550A74">
        <w:rPr>
          <w:rFonts w:asciiTheme="majorBidi" w:hAnsiTheme="majorBidi" w:cstheme="majorBidi"/>
          <w:sz w:val="24"/>
          <w:szCs w:val="24"/>
        </w:rPr>
        <w:t>Narahubung</w:t>
      </w:r>
      <w:proofErr w:type="spellEnd"/>
      <w:r w:rsidRPr="00550A74">
        <w:rPr>
          <w:rFonts w:asciiTheme="majorBidi" w:hAnsiTheme="majorBidi" w:cstheme="majorBidi"/>
          <w:sz w:val="24"/>
          <w:szCs w:val="24"/>
        </w:rPr>
        <w:t>:</w:t>
      </w:r>
    </w:p>
    <w:p w14:paraId="6DB0B0A2" w14:textId="4C5AAC09" w:rsidR="00550A74" w:rsidRPr="00550A74" w:rsidRDefault="00550A74" w:rsidP="00550A74">
      <w:pPr>
        <w:spacing w:after="0" w:line="360" w:lineRule="auto"/>
        <w:jc w:val="both"/>
        <w:rPr>
          <w:rFonts w:asciiTheme="majorBidi" w:hAnsiTheme="majorBidi" w:cstheme="majorBidi"/>
          <w:sz w:val="24"/>
          <w:szCs w:val="24"/>
        </w:rPr>
      </w:pPr>
      <w:r w:rsidRPr="00550A74">
        <w:rPr>
          <w:rFonts w:asciiTheme="majorBidi" w:hAnsiTheme="majorBidi" w:cstheme="majorBidi"/>
          <w:sz w:val="24"/>
          <w:szCs w:val="24"/>
        </w:rPr>
        <w:t xml:space="preserve">Email: </w:t>
      </w:r>
      <w:hyperlink r:id="rId13" w:history="1">
        <w:r w:rsidR="00185DD7" w:rsidRPr="006845B9">
          <w:rPr>
            <w:rStyle w:val="Hyperlink"/>
            <w:rFonts w:asciiTheme="majorBidi" w:hAnsiTheme="majorBidi" w:cstheme="majorBidi"/>
            <w:sz w:val="24"/>
            <w:szCs w:val="24"/>
          </w:rPr>
          <w:t>kkn040jebengplampitan@gmail.com</w:t>
        </w:r>
      </w:hyperlink>
      <w:r w:rsidR="00185DD7">
        <w:rPr>
          <w:rFonts w:asciiTheme="majorBidi" w:hAnsiTheme="majorBidi" w:cstheme="majorBidi"/>
          <w:sz w:val="24"/>
          <w:szCs w:val="24"/>
        </w:rPr>
        <w:t xml:space="preserve"> </w:t>
      </w:r>
    </w:p>
    <w:p w14:paraId="2E752B5E" w14:textId="78E5D235" w:rsidR="00550A74" w:rsidRPr="00550A74" w:rsidRDefault="00550A74" w:rsidP="00550A74">
      <w:pPr>
        <w:spacing w:after="0" w:line="360" w:lineRule="auto"/>
        <w:jc w:val="both"/>
        <w:rPr>
          <w:rFonts w:asciiTheme="majorBidi" w:hAnsiTheme="majorBidi" w:cstheme="majorBidi"/>
          <w:sz w:val="24"/>
          <w:szCs w:val="24"/>
        </w:rPr>
      </w:pPr>
      <w:r w:rsidRPr="00550A74">
        <w:rPr>
          <w:rFonts w:asciiTheme="majorBidi" w:hAnsiTheme="majorBidi" w:cstheme="majorBidi"/>
          <w:sz w:val="24"/>
          <w:szCs w:val="24"/>
        </w:rPr>
        <w:t xml:space="preserve">Instagram: </w:t>
      </w:r>
      <w:r w:rsidR="00185DD7">
        <w:rPr>
          <w:rFonts w:asciiTheme="majorBidi" w:hAnsiTheme="majorBidi" w:cstheme="majorBidi"/>
          <w:sz w:val="24"/>
          <w:szCs w:val="24"/>
        </w:rPr>
        <w:t>@kknump2025_jebengplampitan040</w:t>
      </w:r>
    </w:p>
    <w:p w14:paraId="7E2031A3" w14:textId="5522A79E" w:rsidR="001C776E" w:rsidRPr="00550A74" w:rsidRDefault="00550A74" w:rsidP="00185DD7">
      <w:pPr>
        <w:spacing w:after="0" w:line="360" w:lineRule="auto"/>
        <w:jc w:val="both"/>
        <w:rPr>
          <w:rFonts w:asciiTheme="majorBidi" w:hAnsiTheme="majorBidi" w:cstheme="majorBidi"/>
          <w:sz w:val="24"/>
          <w:szCs w:val="24"/>
        </w:rPr>
      </w:pPr>
      <w:r w:rsidRPr="00550A74">
        <w:rPr>
          <w:rFonts w:asciiTheme="majorBidi" w:hAnsiTheme="majorBidi" w:cstheme="majorBidi"/>
          <w:sz w:val="24"/>
          <w:szCs w:val="24"/>
        </w:rPr>
        <w:t xml:space="preserve">Universitas Muhammadiyah </w:t>
      </w:r>
      <w:proofErr w:type="spellStart"/>
      <w:r w:rsidRPr="00550A74">
        <w:rPr>
          <w:rFonts w:asciiTheme="majorBidi" w:hAnsiTheme="majorBidi" w:cstheme="majorBidi"/>
          <w:sz w:val="24"/>
          <w:szCs w:val="24"/>
        </w:rPr>
        <w:t>Purwokerto</w:t>
      </w:r>
      <w:proofErr w:type="spellEnd"/>
      <w:r w:rsidRPr="00550A74">
        <w:rPr>
          <w:rFonts w:asciiTheme="majorBidi" w:hAnsiTheme="majorBidi" w:cstheme="majorBidi"/>
          <w:sz w:val="24"/>
          <w:szCs w:val="24"/>
        </w:rPr>
        <w:t xml:space="preserve"> –</w:t>
      </w:r>
      <w:r w:rsidR="00185DD7">
        <w:rPr>
          <w:rFonts w:asciiTheme="majorBidi" w:hAnsiTheme="majorBidi" w:cstheme="majorBidi"/>
          <w:sz w:val="24"/>
          <w:szCs w:val="24"/>
        </w:rPr>
        <w:t xml:space="preserve"> </w:t>
      </w:r>
      <w:hyperlink r:id="rId14" w:history="1">
        <w:r w:rsidR="00185DD7" w:rsidRPr="006845B9">
          <w:rPr>
            <w:rStyle w:val="Hyperlink"/>
            <w:rFonts w:asciiTheme="majorBidi" w:hAnsiTheme="majorBidi" w:cstheme="majorBidi"/>
            <w:sz w:val="24"/>
            <w:szCs w:val="24"/>
          </w:rPr>
          <w:t>https://ump.ac.id</w:t>
        </w:r>
      </w:hyperlink>
      <w:r w:rsidR="00185DD7">
        <w:rPr>
          <w:rFonts w:asciiTheme="majorBidi" w:hAnsiTheme="majorBidi" w:cstheme="majorBidi"/>
          <w:sz w:val="24"/>
          <w:szCs w:val="24"/>
        </w:rPr>
        <w:t xml:space="preserve"> </w:t>
      </w:r>
    </w:p>
    <w:sectPr w:rsidR="001C776E" w:rsidRPr="00550A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0006A"/>
    <w:multiLevelType w:val="hybridMultilevel"/>
    <w:tmpl w:val="958803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8213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A74"/>
    <w:rsid w:val="00185DD7"/>
    <w:rsid w:val="001C776E"/>
    <w:rsid w:val="0034647F"/>
    <w:rsid w:val="00550A74"/>
    <w:rsid w:val="006E0217"/>
    <w:rsid w:val="0075171E"/>
    <w:rsid w:val="00AB58F1"/>
    <w:rsid w:val="00BD5341"/>
    <w:rsid w:val="00C100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6549A"/>
  <w15:chartTrackingRefBased/>
  <w15:docId w15:val="{10941DF6-FE81-4DBD-B9B2-BEBBB45E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A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50A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0A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0A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0A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0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A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50A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0A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0A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0A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0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A74"/>
    <w:rPr>
      <w:rFonts w:eastAsiaTheme="majorEastAsia" w:cstheme="majorBidi"/>
      <w:color w:val="272727" w:themeColor="text1" w:themeTint="D8"/>
    </w:rPr>
  </w:style>
  <w:style w:type="paragraph" w:styleId="Title">
    <w:name w:val="Title"/>
    <w:basedOn w:val="Normal"/>
    <w:next w:val="Normal"/>
    <w:link w:val="TitleChar"/>
    <w:uiPriority w:val="10"/>
    <w:qFormat/>
    <w:rsid w:val="00550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A74"/>
    <w:pPr>
      <w:spacing w:before="160"/>
      <w:jc w:val="center"/>
    </w:pPr>
    <w:rPr>
      <w:i/>
      <w:iCs/>
      <w:color w:val="404040" w:themeColor="text1" w:themeTint="BF"/>
    </w:rPr>
  </w:style>
  <w:style w:type="character" w:customStyle="1" w:styleId="QuoteChar">
    <w:name w:val="Quote Char"/>
    <w:basedOn w:val="DefaultParagraphFont"/>
    <w:link w:val="Quote"/>
    <w:uiPriority w:val="29"/>
    <w:rsid w:val="00550A74"/>
    <w:rPr>
      <w:i/>
      <w:iCs/>
      <w:color w:val="404040" w:themeColor="text1" w:themeTint="BF"/>
    </w:rPr>
  </w:style>
  <w:style w:type="paragraph" w:styleId="ListParagraph">
    <w:name w:val="List Paragraph"/>
    <w:basedOn w:val="Normal"/>
    <w:uiPriority w:val="34"/>
    <w:qFormat/>
    <w:rsid w:val="00550A74"/>
    <w:pPr>
      <w:ind w:left="720"/>
      <w:contextualSpacing/>
    </w:pPr>
  </w:style>
  <w:style w:type="character" w:styleId="IntenseEmphasis">
    <w:name w:val="Intense Emphasis"/>
    <w:basedOn w:val="DefaultParagraphFont"/>
    <w:uiPriority w:val="21"/>
    <w:qFormat/>
    <w:rsid w:val="00550A74"/>
    <w:rPr>
      <w:i/>
      <w:iCs/>
      <w:color w:val="2F5496" w:themeColor="accent1" w:themeShade="BF"/>
    </w:rPr>
  </w:style>
  <w:style w:type="paragraph" w:styleId="IntenseQuote">
    <w:name w:val="Intense Quote"/>
    <w:basedOn w:val="Normal"/>
    <w:next w:val="Normal"/>
    <w:link w:val="IntenseQuoteChar"/>
    <w:uiPriority w:val="30"/>
    <w:qFormat/>
    <w:rsid w:val="00550A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0A74"/>
    <w:rPr>
      <w:i/>
      <w:iCs/>
      <w:color w:val="2F5496" w:themeColor="accent1" w:themeShade="BF"/>
    </w:rPr>
  </w:style>
  <w:style w:type="character" w:styleId="IntenseReference">
    <w:name w:val="Intense Reference"/>
    <w:basedOn w:val="DefaultParagraphFont"/>
    <w:uiPriority w:val="32"/>
    <w:qFormat/>
    <w:rsid w:val="00550A74"/>
    <w:rPr>
      <w:b/>
      <w:bCs/>
      <w:smallCaps/>
      <w:color w:val="2F5496" w:themeColor="accent1" w:themeShade="BF"/>
      <w:spacing w:val="5"/>
    </w:rPr>
  </w:style>
  <w:style w:type="character" w:styleId="Hyperlink">
    <w:name w:val="Hyperlink"/>
    <w:basedOn w:val="DefaultParagraphFont"/>
    <w:uiPriority w:val="99"/>
    <w:unhideWhenUsed/>
    <w:rsid w:val="00185DD7"/>
    <w:rPr>
      <w:color w:val="0563C1" w:themeColor="hyperlink"/>
      <w:u w:val="single"/>
    </w:rPr>
  </w:style>
  <w:style w:type="character" w:styleId="UnresolvedMention">
    <w:name w:val="Unresolved Mention"/>
    <w:basedOn w:val="DefaultParagraphFont"/>
    <w:uiPriority w:val="99"/>
    <w:semiHidden/>
    <w:unhideWhenUsed/>
    <w:rsid w:val="00185DD7"/>
    <w:rPr>
      <w:color w:val="605E5C"/>
      <w:shd w:val="clear" w:color="auto" w:fill="E1DFDD"/>
    </w:rPr>
  </w:style>
  <w:style w:type="character" w:styleId="FollowedHyperlink">
    <w:name w:val="FollowedHyperlink"/>
    <w:basedOn w:val="DefaultParagraphFont"/>
    <w:uiPriority w:val="99"/>
    <w:semiHidden/>
    <w:unhideWhenUsed/>
    <w:rsid w:val="00185D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kkn040jebengplampitan@gmail.com"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ump.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D3E3C-5ECD-4FF6-8647-33652FBC4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tiana marisa</dc:creator>
  <cp:keywords/>
  <dc:description/>
  <cp:lastModifiedBy>tiana marisa</cp:lastModifiedBy>
  <cp:revision>2</cp:revision>
  <dcterms:created xsi:type="dcterms:W3CDTF">2025-08-28T22:31:00Z</dcterms:created>
  <dcterms:modified xsi:type="dcterms:W3CDTF">2025-08-28T23:30:00Z</dcterms:modified>
</cp:coreProperties>
</file>